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DED" w:rsidRPr="003A6248" w:rsidRDefault="00A96132" w:rsidP="00FB11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E51F6A" w:rsidRPr="003A6248" w:rsidRDefault="00A96132" w:rsidP="00FB11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E63DED" w:rsidRPr="003A6248">
        <w:rPr>
          <w:rFonts w:ascii="Times New Roman" w:hAnsi="Times New Roman" w:cs="Times New Roman"/>
          <w:b/>
          <w:sz w:val="26"/>
          <w:szCs w:val="26"/>
        </w:rPr>
        <w:t xml:space="preserve">ОБЩЕСТВЕННЫХ </w:t>
      </w:r>
      <w:r w:rsidRPr="003A6248">
        <w:rPr>
          <w:rFonts w:ascii="Times New Roman" w:hAnsi="Times New Roman" w:cs="Times New Roman"/>
          <w:b/>
          <w:sz w:val="26"/>
          <w:szCs w:val="26"/>
        </w:rPr>
        <w:t>ОБСУЖДЕНИЯХ</w:t>
      </w:r>
    </w:p>
    <w:p w:rsidR="000972C5" w:rsidRDefault="00E51F6A" w:rsidP="001631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объект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>а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 xml:space="preserve">государственной </w:t>
      </w:r>
      <w:r w:rsidRPr="003A6248">
        <w:rPr>
          <w:rFonts w:ascii="Times New Roman" w:hAnsi="Times New Roman" w:cs="Times New Roman"/>
          <w:b/>
          <w:sz w:val="26"/>
          <w:szCs w:val="26"/>
        </w:rPr>
        <w:t>экологической экспертизы, содержаще</w:t>
      </w:r>
      <w:r w:rsidR="00A96132" w:rsidRPr="003A6248">
        <w:rPr>
          <w:rFonts w:ascii="Times New Roman" w:hAnsi="Times New Roman" w:cs="Times New Roman"/>
          <w:b/>
          <w:sz w:val="26"/>
          <w:szCs w:val="26"/>
        </w:rPr>
        <w:t>го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предварительные материалы оценки воздействия на окружающую </w:t>
      </w:r>
      <w:r w:rsidR="00F36E03" w:rsidRPr="003A6248">
        <w:rPr>
          <w:rFonts w:ascii="Times New Roman" w:hAnsi="Times New Roman" w:cs="Times New Roman"/>
          <w:b/>
          <w:sz w:val="26"/>
          <w:szCs w:val="26"/>
        </w:rPr>
        <w:t>среду:</w:t>
      </w:r>
      <w:r w:rsidRPr="003A62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31DE" w:rsidRPr="003A6248">
        <w:rPr>
          <w:rFonts w:ascii="Times New Roman" w:hAnsi="Times New Roman" w:cs="Times New Roman"/>
          <w:b/>
          <w:sz w:val="26"/>
          <w:szCs w:val="26"/>
          <w:u w:val="single"/>
        </w:rPr>
        <w:t xml:space="preserve">«Комплекс нефтеперерабатывающих и нефтехимических заводов» АО «ТАНЕКО». Реконструкция </w:t>
      </w:r>
      <w:proofErr w:type="spellStart"/>
      <w:r w:rsidR="001631DE" w:rsidRPr="003A6248">
        <w:rPr>
          <w:rFonts w:ascii="Times New Roman" w:hAnsi="Times New Roman" w:cs="Times New Roman"/>
          <w:b/>
          <w:sz w:val="26"/>
          <w:szCs w:val="26"/>
          <w:u w:val="single"/>
        </w:rPr>
        <w:t>отпарки</w:t>
      </w:r>
      <w:proofErr w:type="spellEnd"/>
      <w:r w:rsidR="001631DE" w:rsidRPr="003A6248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кислых стоков (</w:t>
      </w:r>
      <w:proofErr w:type="spellStart"/>
      <w:r w:rsidR="001631DE" w:rsidRPr="003A6248">
        <w:rPr>
          <w:rFonts w:ascii="Times New Roman" w:hAnsi="Times New Roman" w:cs="Times New Roman"/>
          <w:b/>
          <w:sz w:val="26"/>
          <w:szCs w:val="26"/>
          <w:u w:val="single"/>
        </w:rPr>
        <w:t>тит</w:t>
      </w:r>
      <w:proofErr w:type="spellEnd"/>
      <w:r w:rsidR="001631DE" w:rsidRPr="003A6248">
        <w:rPr>
          <w:rFonts w:ascii="Times New Roman" w:hAnsi="Times New Roman" w:cs="Times New Roman"/>
          <w:b/>
          <w:sz w:val="26"/>
          <w:szCs w:val="26"/>
          <w:u w:val="single"/>
        </w:rPr>
        <w:t>. 013, сек. 3300), производст</w:t>
      </w:r>
      <w:r w:rsidR="005962B9" w:rsidRPr="003A6248">
        <w:rPr>
          <w:rFonts w:ascii="Times New Roman" w:hAnsi="Times New Roman" w:cs="Times New Roman"/>
          <w:b/>
          <w:sz w:val="26"/>
          <w:szCs w:val="26"/>
          <w:u w:val="single"/>
        </w:rPr>
        <w:t>ва серы (</w:t>
      </w:r>
      <w:proofErr w:type="spellStart"/>
      <w:r w:rsidR="005962B9" w:rsidRPr="003A6248">
        <w:rPr>
          <w:rFonts w:ascii="Times New Roman" w:hAnsi="Times New Roman" w:cs="Times New Roman"/>
          <w:b/>
          <w:sz w:val="26"/>
          <w:szCs w:val="26"/>
          <w:u w:val="single"/>
        </w:rPr>
        <w:t>тит</w:t>
      </w:r>
      <w:proofErr w:type="spellEnd"/>
      <w:r w:rsidR="005962B9" w:rsidRPr="003A6248">
        <w:rPr>
          <w:rFonts w:ascii="Times New Roman" w:hAnsi="Times New Roman" w:cs="Times New Roman"/>
          <w:b/>
          <w:sz w:val="26"/>
          <w:szCs w:val="26"/>
          <w:u w:val="single"/>
        </w:rPr>
        <w:t>. 013, сек. 3400).</w:t>
      </w:r>
      <w:r w:rsidR="001631DE" w:rsidRPr="003A6248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5962B9" w:rsidRPr="003A6248">
        <w:rPr>
          <w:rFonts w:ascii="Times New Roman" w:hAnsi="Times New Roman" w:cs="Times New Roman"/>
          <w:b/>
          <w:sz w:val="26"/>
          <w:szCs w:val="26"/>
          <w:u w:val="single"/>
        </w:rPr>
        <w:t>Э</w:t>
      </w:r>
      <w:r w:rsidR="001631DE" w:rsidRPr="003A6248">
        <w:rPr>
          <w:rFonts w:ascii="Times New Roman" w:hAnsi="Times New Roman" w:cs="Times New Roman"/>
          <w:b/>
          <w:sz w:val="26"/>
          <w:szCs w:val="26"/>
          <w:u w:val="single"/>
        </w:rPr>
        <w:t>тап</w:t>
      </w:r>
      <w:r w:rsidR="005962B9" w:rsidRPr="003A6248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</w:p>
    <w:p w:rsidR="00F6504A" w:rsidRDefault="00F6504A" w:rsidP="001631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A605B" w:rsidRPr="003A6248" w:rsidRDefault="00EA605B" w:rsidP="00EA605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A6248">
        <w:rPr>
          <w:rFonts w:ascii="Times New Roman" w:hAnsi="Times New Roman" w:cs="Times New Roman"/>
          <w:b/>
          <w:sz w:val="26"/>
          <w:szCs w:val="26"/>
        </w:rPr>
        <w:t>Информация об объекте обсуждений, подлежащем рассмотрению на общественных обсуждениях:</w:t>
      </w:r>
    </w:p>
    <w:p w:rsidR="001631DE" w:rsidRPr="003A6248" w:rsidRDefault="001631DE" w:rsidP="00EA605B">
      <w:pPr>
        <w:spacing w:after="0" w:line="240" w:lineRule="auto"/>
        <w:jc w:val="both"/>
        <w:rPr>
          <w:b/>
          <w:sz w:val="26"/>
          <w:szCs w:val="26"/>
        </w:rPr>
      </w:pPr>
    </w:p>
    <w:p w:rsidR="00BF3335" w:rsidRPr="003A6248" w:rsidRDefault="00A96132" w:rsidP="00B120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BF3335" w:rsidRPr="003A6248">
        <w:rPr>
          <w:rFonts w:ascii="Times New Roman" w:hAnsi="Times New Roman" w:cs="Times New Roman"/>
          <w:b/>
          <w:sz w:val="24"/>
          <w:szCs w:val="24"/>
        </w:rPr>
        <w:t>аказчик</w:t>
      </w:r>
      <w:r w:rsidRPr="003A6248">
        <w:rPr>
          <w:rFonts w:ascii="Times New Roman" w:hAnsi="Times New Roman" w:cs="Times New Roman"/>
          <w:b/>
          <w:sz w:val="24"/>
          <w:szCs w:val="24"/>
        </w:rPr>
        <w:t>е</w:t>
      </w:r>
      <w:r w:rsidR="007C657F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="00B12089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833" w:rsidRPr="003A6248" w:rsidRDefault="00E51F6A" w:rsidP="00B120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Полное наименование</w:t>
      </w:r>
      <w:r w:rsidR="007E0928" w:rsidRPr="003A62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01833" w:rsidRPr="003A6248">
        <w:rPr>
          <w:rFonts w:ascii="Times New Roman" w:hAnsi="Times New Roman" w:cs="Times New Roman"/>
          <w:sz w:val="24"/>
          <w:szCs w:val="24"/>
        </w:rPr>
        <w:t>Публичное акционерное общество «Татнефть» им</w:t>
      </w:r>
      <w:r w:rsidR="008C08DC" w:rsidRPr="003A6248">
        <w:rPr>
          <w:rFonts w:ascii="Times New Roman" w:hAnsi="Times New Roman" w:cs="Times New Roman"/>
          <w:sz w:val="24"/>
          <w:szCs w:val="24"/>
        </w:rPr>
        <w:t>ени</w:t>
      </w:r>
      <w:r w:rsidR="00101833" w:rsidRPr="003A6248">
        <w:rPr>
          <w:rFonts w:ascii="Times New Roman" w:hAnsi="Times New Roman" w:cs="Times New Roman"/>
          <w:sz w:val="24"/>
          <w:szCs w:val="24"/>
        </w:rPr>
        <w:t xml:space="preserve"> В.Д. </w:t>
      </w:r>
      <w:proofErr w:type="spellStart"/>
      <w:r w:rsidR="00101833" w:rsidRPr="003A6248">
        <w:rPr>
          <w:rFonts w:ascii="Times New Roman" w:hAnsi="Times New Roman" w:cs="Times New Roman"/>
          <w:sz w:val="24"/>
          <w:szCs w:val="24"/>
        </w:rPr>
        <w:t>Шашина</w:t>
      </w:r>
      <w:proofErr w:type="spellEnd"/>
    </w:p>
    <w:p w:rsidR="00BF3335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Сокращенное наименование</w:t>
      </w:r>
      <w:r w:rsidR="007E0928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="00BF3335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928" w:rsidRPr="003A6248">
        <w:rPr>
          <w:rFonts w:ascii="Times New Roman" w:hAnsi="Times New Roman" w:cs="Times New Roman"/>
          <w:sz w:val="24"/>
          <w:szCs w:val="24"/>
        </w:rPr>
        <w:t>ПАО «Татнефть»</w:t>
      </w:r>
      <w:r w:rsidR="008C08DC" w:rsidRPr="003A6248">
        <w:rPr>
          <w:rFonts w:ascii="Times New Roman" w:hAnsi="Times New Roman" w:cs="Times New Roman"/>
          <w:sz w:val="24"/>
          <w:szCs w:val="24"/>
        </w:rPr>
        <w:t xml:space="preserve"> им. В.Д. </w:t>
      </w:r>
      <w:proofErr w:type="spellStart"/>
      <w:r w:rsidR="008C08DC" w:rsidRPr="003A6248">
        <w:rPr>
          <w:rFonts w:ascii="Times New Roman" w:hAnsi="Times New Roman" w:cs="Times New Roman"/>
          <w:sz w:val="24"/>
          <w:szCs w:val="24"/>
        </w:rPr>
        <w:t>Шашина</w:t>
      </w:r>
      <w:proofErr w:type="spellEnd"/>
    </w:p>
    <w:p w:rsidR="007C657F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ОГРН: 1021601623702</w:t>
      </w:r>
    </w:p>
    <w:p w:rsidR="00101833" w:rsidRPr="003A6248" w:rsidRDefault="00101833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ИНН:</w:t>
      </w:r>
      <w:r w:rsidR="007E0928"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sz w:val="24"/>
          <w:szCs w:val="24"/>
        </w:rPr>
        <w:t>1644003838</w:t>
      </w:r>
    </w:p>
    <w:p w:rsidR="00436738" w:rsidRPr="003A6248" w:rsidRDefault="00210E3E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A96132"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sz w:val="24"/>
          <w:szCs w:val="24"/>
        </w:rPr>
        <w:t>423450</w:t>
      </w:r>
      <w:r w:rsidR="00436738" w:rsidRPr="003A6248">
        <w:rPr>
          <w:rFonts w:ascii="Times New Roman" w:hAnsi="Times New Roman" w:cs="Times New Roman"/>
          <w:sz w:val="24"/>
          <w:szCs w:val="24"/>
        </w:rPr>
        <w:t xml:space="preserve">, </w:t>
      </w:r>
      <w:r w:rsidRPr="003A6248">
        <w:rPr>
          <w:rFonts w:ascii="Times New Roman" w:hAnsi="Times New Roman" w:cs="Times New Roman"/>
          <w:sz w:val="24"/>
          <w:szCs w:val="24"/>
        </w:rPr>
        <w:t xml:space="preserve">г. Альметьевск, </w:t>
      </w:r>
      <w:r w:rsidR="00436738" w:rsidRPr="003A6248">
        <w:rPr>
          <w:rFonts w:ascii="Times New Roman" w:hAnsi="Times New Roman" w:cs="Times New Roman"/>
          <w:sz w:val="24"/>
          <w:szCs w:val="24"/>
        </w:rPr>
        <w:t>ул. Ленина, д.75</w:t>
      </w:r>
      <w:r w:rsidR="007E0928" w:rsidRPr="003A62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E3E" w:rsidRPr="003A6248" w:rsidRDefault="00A96132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А</w:t>
      </w:r>
      <w:r w:rsidR="00210E3E" w:rsidRPr="003A6248">
        <w:rPr>
          <w:rFonts w:ascii="Times New Roman" w:hAnsi="Times New Roman" w:cs="Times New Roman"/>
          <w:sz w:val="24"/>
          <w:szCs w:val="24"/>
        </w:rPr>
        <w:t>дрес</w:t>
      </w:r>
      <w:r w:rsidRPr="003A6248">
        <w:rPr>
          <w:rFonts w:ascii="Times New Roman" w:hAnsi="Times New Roman" w:cs="Times New Roman"/>
          <w:sz w:val="24"/>
          <w:szCs w:val="24"/>
        </w:rPr>
        <w:t xml:space="preserve"> в пределах места нахождения</w:t>
      </w:r>
      <w:r w:rsidR="00210E3E" w:rsidRPr="003A6248">
        <w:rPr>
          <w:rFonts w:ascii="Times New Roman" w:hAnsi="Times New Roman" w:cs="Times New Roman"/>
          <w:sz w:val="24"/>
          <w:szCs w:val="24"/>
        </w:rPr>
        <w:t>: 423450, г. Альметьевск, ул. Ленина, д.75</w:t>
      </w:r>
    </w:p>
    <w:p w:rsidR="007C657F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sz w:val="24"/>
          <w:szCs w:val="24"/>
        </w:rPr>
        <w:t>Контактная информация: тел.: 8 (8555) 24-06-09; e-</w:t>
      </w:r>
      <w:proofErr w:type="spellStart"/>
      <w:r w:rsidRPr="003A6248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A624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3A624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urpskug@tatneft.ru</w:t>
        </w:r>
      </w:hyperlink>
      <w:r w:rsidR="00D125F2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</w:p>
    <w:p w:rsidR="007C657F" w:rsidRPr="003A6248" w:rsidRDefault="007C657F" w:rsidP="00BF333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0E3E" w:rsidRPr="003A6248" w:rsidRDefault="00A96132" w:rsidP="00BF3335">
      <w:pPr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Сведения об и</w:t>
      </w:r>
      <w:r w:rsidR="007C657F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сполнител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е</w:t>
      </w:r>
      <w:r w:rsidR="007C657F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работ по оценке воздействия на окружающую среду: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Полное наименование: Акционерное общество «Казанский институт по проектированию объектов нефтяной промышленности»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Сокращенное наименование: АО «</w:t>
      </w:r>
      <w:proofErr w:type="spellStart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Нефтехимпроект</w:t>
      </w:r>
      <w:proofErr w:type="spellEnd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»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ОГРН: 1031630205232</w:t>
      </w:r>
    </w:p>
    <w:p w:rsidR="007C657F" w:rsidRPr="003A6248" w:rsidRDefault="007C657F" w:rsidP="00BF333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ИНН: 1660063707</w:t>
      </w:r>
    </w:p>
    <w:p w:rsidR="00B12089" w:rsidRPr="003A6248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Юридический адрес: 420061, Республика Татарстан, г. Казань, ул. Николая Ершова, д. 29</w:t>
      </w:r>
    </w:p>
    <w:p w:rsidR="00F36E03" w:rsidRPr="003A6248" w:rsidRDefault="00A96132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</w:t>
      </w:r>
      <w:r w:rsidR="00F36E03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: 420061, Республика Татарстан, г. Казань, ул. Николая Ершова, д. 29</w:t>
      </w:r>
    </w:p>
    <w:p w:rsidR="00F36E03" w:rsidRPr="003A6248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Контактная информация: тел.: +7(843) 272-42-25; e-</w:t>
      </w:r>
      <w:proofErr w:type="spellStart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6" w:history="1">
        <w:r w:rsidRPr="003A624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nhp@oilpro.ru</w:t>
        </w:r>
      </w:hyperlink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F36E03" w:rsidRPr="003A6248" w:rsidRDefault="00F36E03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36E03" w:rsidRPr="003A6248" w:rsidRDefault="00A96132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Наименование у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полномоченн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ого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орган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а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, ответственн</w:t>
      </w:r>
      <w:r w:rsidR="00F55975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ого</w:t>
      </w:r>
      <w:r w:rsidR="00F36E03"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за проведение общественных обсуждений:</w:t>
      </w:r>
    </w:p>
    <w:p w:rsidR="00BB0B2A" w:rsidRPr="003A6248" w:rsidRDefault="00BB0B2A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Полное наименование: Муниципальное казенное учреждение «Исполнительный комитет Нижнекамского муниципального района» Республики Татарстан</w:t>
      </w:r>
    </w:p>
    <w:p w:rsidR="00BB0B2A" w:rsidRPr="003A6248" w:rsidRDefault="00BB0B2A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Сокращенное наименование: МКУ «Исполнительный комитет Нижнекамского муниципального района» Республики Татарстан</w:t>
      </w:r>
    </w:p>
    <w:p w:rsidR="00C82B41" w:rsidRPr="003A6248" w:rsidRDefault="00C82B41" w:rsidP="00C82B41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Адрес в пределах места нахождения уполномоченного органа: 423570, Республика Татарстан, Нижнекамский район, г. Нижнекамск, пр. Строителей, д. 12 (юридический и фактический адреса совпадают)</w:t>
      </w:r>
    </w:p>
    <w:p w:rsidR="00C82B41" w:rsidRPr="003A6248" w:rsidRDefault="00C82B41" w:rsidP="00C82B41">
      <w:pPr>
        <w:pStyle w:val="a6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Контактная информация: тел.: 8(8555) 42-50-50, 42-48-11; e-</w:t>
      </w:r>
      <w:proofErr w:type="spellStart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mail</w:t>
      </w:r>
      <w:proofErr w:type="spellEnd"/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: </w:t>
      </w:r>
      <w:hyperlink r:id="rId7" w:history="1">
        <w:r w:rsidRPr="003A6248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82B41" w:rsidRPr="003A6248" w:rsidRDefault="00C82B41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3378E" w:rsidRPr="003A6248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Наименование объекта обсуждений: 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Объект государственной</w:t>
      </w: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экологической экспертизы, содержащий предварительные материалы оценки воздействия на окружающую среду: </w:t>
      </w:r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«Комплекс нефтеперерабатывающих и нефтехимических заводов» АО «ТАНЕКО». Реконструкция </w:t>
      </w:r>
      <w:proofErr w:type="spellStart"/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отпарки</w:t>
      </w:r>
      <w:proofErr w:type="spellEnd"/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кислых стоков (</w:t>
      </w:r>
      <w:proofErr w:type="spellStart"/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тит</w:t>
      </w:r>
      <w:proofErr w:type="spellEnd"/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013, сек. 3300), производства серы (</w:t>
      </w:r>
      <w:proofErr w:type="spellStart"/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тит</w:t>
      </w:r>
      <w:proofErr w:type="spellEnd"/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013, сек. 3400). Этап 2</w:t>
      </w:r>
    </w:p>
    <w:p w:rsidR="0083378E" w:rsidRPr="003A6248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3378E" w:rsidRPr="003A6248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Наименование планируемой (намечаемой) хозяйственной и иной деятельности:</w:t>
      </w:r>
      <w:r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«Комплекс нефтеперерабатывающих и нефтехимических заводов» АО «ТАНЕКО». </w:t>
      </w:r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Реконструкция </w:t>
      </w:r>
      <w:proofErr w:type="spellStart"/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отпарки</w:t>
      </w:r>
      <w:proofErr w:type="spellEnd"/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кислых стоков (</w:t>
      </w:r>
      <w:proofErr w:type="spellStart"/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тит</w:t>
      </w:r>
      <w:proofErr w:type="spellEnd"/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013, сек. 3300), производства серы (</w:t>
      </w:r>
      <w:proofErr w:type="spellStart"/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тит</w:t>
      </w:r>
      <w:proofErr w:type="spellEnd"/>
      <w:r w:rsidR="0021769E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 013, сек. 3400). Этап 2</w:t>
      </w:r>
    </w:p>
    <w:p w:rsidR="0083378E" w:rsidRPr="003A6248" w:rsidRDefault="0083378E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83378E" w:rsidRPr="003A6248" w:rsidRDefault="0083378E" w:rsidP="00930765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A6248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</w:rPr>
        <w:t>Цель планируемой (намечаемой) хозяйственной и иной деятельности:</w:t>
      </w:r>
      <w:r w:rsidR="00D125F2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30765" w:rsidRPr="003A6248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Целью второго этапа реконструкции является внедрение второго узла утилизации хвостовых газов, который позволит разгрузить существующий узел утилизации хвостовых газов, а при необходимости технического обслуживания и ремонта заменит его, без остановки производства серы.</w:t>
      </w:r>
    </w:p>
    <w:p w:rsidR="0052553B" w:rsidRPr="003A6248" w:rsidRDefault="0052553B" w:rsidP="00B12089">
      <w:pPr>
        <w:spacing w:after="0" w:line="240" w:lineRule="auto"/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3179DE" w:rsidRDefault="0052553B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4"/>
          <w:szCs w:val="24"/>
        </w:rPr>
        <w:t>Предварительное м</w:t>
      </w:r>
      <w:r w:rsidR="00210E3E" w:rsidRPr="003A6248">
        <w:rPr>
          <w:rFonts w:ascii="Times New Roman" w:hAnsi="Times New Roman" w:cs="Times New Roman"/>
          <w:b/>
          <w:sz w:val="24"/>
          <w:szCs w:val="24"/>
        </w:rPr>
        <w:t xml:space="preserve">есто </w:t>
      </w:r>
      <w:proofErr w:type="gramStart"/>
      <w:r w:rsidRPr="003A6248">
        <w:rPr>
          <w:rFonts w:ascii="Times New Roman" w:hAnsi="Times New Roman" w:cs="Times New Roman"/>
          <w:b/>
          <w:sz w:val="24"/>
          <w:szCs w:val="24"/>
        </w:rPr>
        <w:t>реализац</w:t>
      </w:r>
      <w:r w:rsidR="003179DE">
        <w:rPr>
          <w:rFonts w:ascii="Times New Roman" w:hAnsi="Times New Roman" w:cs="Times New Roman"/>
          <w:b/>
          <w:sz w:val="24"/>
          <w:szCs w:val="24"/>
        </w:rPr>
        <w:t>ии</w:t>
      </w:r>
      <w:proofErr w:type="gramEnd"/>
      <w:r w:rsidR="00E63DED" w:rsidRPr="003A62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6248">
        <w:rPr>
          <w:rFonts w:ascii="Times New Roman" w:hAnsi="Times New Roman" w:cs="Times New Roman"/>
          <w:b/>
          <w:sz w:val="24"/>
          <w:szCs w:val="24"/>
        </w:rPr>
        <w:t>планируемой хозяйственной и иной деятельности</w:t>
      </w:r>
      <w:r w:rsidR="00210E3E" w:rsidRPr="003A6248">
        <w:rPr>
          <w:rFonts w:ascii="Times New Roman" w:hAnsi="Times New Roman" w:cs="Times New Roman"/>
          <w:b/>
          <w:sz w:val="24"/>
          <w:szCs w:val="24"/>
        </w:rPr>
        <w:t>:</w:t>
      </w:r>
      <w:r w:rsidRPr="003A6248">
        <w:rPr>
          <w:rFonts w:ascii="Times New Roman" w:hAnsi="Times New Roman" w:cs="Times New Roman"/>
          <w:sz w:val="24"/>
          <w:szCs w:val="24"/>
        </w:rPr>
        <w:t xml:space="preserve"> </w:t>
      </w:r>
      <w:r w:rsidR="00B632EB" w:rsidRPr="003A6248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Татарстан, Нижнекамский муниципальный район, г. Нижнекамск, </w:t>
      </w:r>
      <w:r w:rsidR="00935D7F" w:rsidRPr="003A6248">
        <w:rPr>
          <w:rFonts w:ascii="Times New Roman" w:hAnsi="Times New Roman" w:cs="Times New Roman"/>
          <w:sz w:val="24"/>
          <w:szCs w:val="24"/>
        </w:rPr>
        <w:t xml:space="preserve">промышленная зона </w:t>
      </w:r>
    </w:p>
    <w:p w:rsidR="003179DE" w:rsidRDefault="003179DE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C82B41" w:rsidP="003179D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Контактные данные ответственных лиц:</w:t>
      </w:r>
    </w:p>
    <w:p w:rsidR="003179DE" w:rsidRPr="003179DE" w:rsidRDefault="00C82B41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- со стороны уполномоченного органа: начальник отдела охраны труда и окружающей среды Исполнительного комитета Нижнекамского муниципального района Чернышева Ольга Николаевна, тел. 8(8555)42-48-11, е-</w:t>
      </w:r>
      <w:proofErr w:type="spellStart"/>
      <w:r w:rsidRPr="003179D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179DE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53B" w:rsidRPr="003179DE" w:rsidRDefault="00C82B41" w:rsidP="003179D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со стороны Заказчика: </w:t>
      </w:r>
      <w:r w:rsidR="00B764B8" w:rsidRPr="003179DE">
        <w:rPr>
          <w:rFonts w:ascii="Times New Roman" w:hAnsi="Times New Roman" w:cs="Times New Roman"/>
          <w:sz w:val="24"/>
          <w:szCs w:val="24"/>
        </w:rPr>
        <w:t>руководитель службы проектирования УРПС ПАО «Татнефть» Исмагилова Ольга Сергеевна, тел. 8(8555)24-06-09, е-</w:t>
      </w:r>
      <w:proofErr w:type="spellStart"/>
      <w:r w:rsidR="00B764B8" w:rsidRPr="003179D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B764B8" w:rsidRPr="003179D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3179DE">
          <w:rPr>
            <w:rStyle w:val="a3"/>
            <w:rFonts w:ascii="Times New Roman" w:hAnsi="Times New Roman" w:cs="Times New Roman"/>
            <w:sz w:val="24"/>
            <w:szCs w:val="24"/>
          </w:rPr>
          <w:t>urpsnk@tatneft.ru</w:t>
        </w:r>
      </w:hyperlink>
      <w:r w:rsidRPr="003179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64B8" w:rsidRPr="003179D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55975" w:rsidRDefault="00B764B8" w:rsidP="00F5597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со стороны исполнителя: </w:t>
      </w:r>
      <w:r w:rsidR="00B47DCF" w:rsidRPr="003179DE">
        <w:rPr>
          <w:rFonts w:ascii="Times New Roman" w:hAnsi="Times New Roman" w:cs="Times New Roman"/>
          <w:sz w:val="24"/>
          <w:szCs w:val="24"/>
        </w:rPr>
        <w:t>начальник управления проектирования г.</w:t>
      </w:r>
      <w:r w:rsidR="00EA605B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B47DCF" w:rsidRPr="003179DE">
        <w:rPr>
          <w:rFonts w:ascii="Times New Roman" w:hAnsi="Times New Roman" w:cs="Times New Roman"/>
          <w:sz w:val="24"/>
          <w:szCs w:val="24"/>
        </w:rPr>
        <w:t>Нижнекамск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3179DE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EA2B11" w:rsidRPr="003179DE">
        <w:rPr>
          <w:rFonts w:ascii="Times New Roman" w:hAnsi="Times New Roman" w:cs="Times New Roman"/>
          <w:sz w:val="24"/>
          <w:szCs w:val="24"/>
        </w:rPr>
        <w:t>Нефтехимпроект</w:t>
      </w:r>
      <w:proofErr w:type="spellEnd"/>
      <w:r w:rsidR="00EA2B11" w:rsidRPr="003179DE">
        <w:rPr>
          <w:rFonts w:ascii="Times New Roman" w:hAnsi="Times New Roman" w:cs="Times New Roman"/>
          <w:sz w:val="24"/>
          <w:szCs w:val="24"/>
        </w:rPr>
        <w:t>»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B47DCF" w:rsidRPr="003179DE">
        <w:rPr>
          <w:rFonts w:ascii="Times New Roman" w:hAnsi="Times New Roman" w:cs="Times New Roman"/>
          <w:sz w:val="24"/>
          <w:szCs w:val="24"/>
        </w:rPr>
        <w:t xml:space="preserve">Исаева Олеся </w:t>
      </w:r>
      <w:proofErr w:type="spellStart"/>
      <w:r w:rsidR="00B47DCF" w:rsidRPr="003179DE">
        <w:rPr>
          <w:rFonts w:ascii="Times New Roman" w:hAnsi="Times New Roman" w:cs="Times New Roman"/>
          <w:sz w:val="24"/>
          <w:szCs w:val="24"/>
        </w:rPr>
        <w:t>Рахимовна</w:t>
      </w:r>
      <w:proofErr w:type="spellEnd"/>
      <w:r w:rsidR="00EA2B11" w:rsidRPr="003179DE">
        <w:rPr>
          <w:rFonts w:ascii="Times New Roman" w:hAnsi="Times New Roman" w:cs="Times New Roman"/>
          <w:sz w:val="24"/>
          <w:szCs w:val="24"/>
        </w:rPr>
        <w:t>, тел.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3179DE">
        <w:rPr>
          <w:rFonts w:ascii="Times New Roman" w:hAnsi="Times New Roman" w:cs="Times New Roman"/>
          <w:sz w:val="24"/>
          <w:szCs w:val="24"/>
        </w:rPr>
        <w:t>+7 917-</w:t>
      </w:r>
      <w:r w:rsidR="00B47DCF" w:rsidRPr="003179DE">
        <w:rPr>
          <w:rFonts w:ascii="Times New Roman" w:hAnsi="Times New Roman" w:cs="Times New Roman"/>
          <w:sz w:val="24"/>
          <w:szCs w:val="24"/>
        </w:rPr>
        <w:t>888-02</w:t>
      </w:r>
      <w:r w:rsidR="00EA2B11" w:rsidRPr="003179DE">
        <w:rPr>
          <w:rFonts w:ascii="Times New Roman" w:hAnsi="Times New Roman" w:cs="Times New Roman"/>
          <w:sz w:val="24"/>
          <w:szCs w:val="24"/>
        </w:rPr>
        <w:t>-</w:t>
      </w:r>
      <w:r w:rsidR="00B47DCF" w:rsidRPr="003179DE">
        <w:rPr>
          <w:rFonts w:ascii="Times New Roman" w:hAnsi="Times New Roman" w:cs="Times New Roman"/>
          <w:sz w:val="24"/>
          <w:szCs w:val="24"/>
        </w:rPr>
        <w:t>32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, </w:t>
      </w:r>
      <w:r w:rsidRPr="003179DE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3179D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179DE">
        <w:rPr>
          <w:rFonts w:ascii="Times New Roman" w:hAnsi="Times New Roman" w:cs="Times New Roman"/>
          <w:sz w:val="24"/>
          <w:szCs w:val="24"/>
        </w:rPr>
        <w:t>: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B47DCF" w:rsidRPr="003179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IsaevaOR@oilpro.ru</w:t>
        </w:r>
      </w:hyperlink>
      <w:r w:rsidR="00C82B41" w:rsidRPr="003179DE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55975" w:rsidRDefault="00F55975" w:rsidP="00F55975">
      <w:pPr>
        <w:contextualSpacing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p w:rsidR="003179DE" w:rsidRPr="00F55975" w:rsidRDefault="00EA605B" w:rsidP="00F55975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5975">
        <w:rPr>
          <w:rFonts w:ascii="Times New Roman" w:hAnsi="Times New Roman" w:cs="Times New Roman"/>
          <w:b/>
          <w:sz w:val="26"/>
          <w:szCs w:val="26"/>
        </w:rPr>
        <w:t xml:space="preserve"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обсуждений: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Место размещения и доступности объекта общественных обсуждений для очного ознакомления: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79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179DE">
        <w:rPr>
          <w:rFonts w:ascii="Times New Roman" w:hAnsi="Times New Roman" w:cs="Times New Roman"/>
          <w:sz w:val="24"/>
          <w:szCs w:val="24"/>
        </w:rPr>
        <w:t xml:space="preserve"> здании Многофункционального центра по адресу: 423570, Республика Татарстан, Нижнекамский р-он, г. Нижнекамск, ул. Школьный бульвар, д. 2А, </w:t>
      </w:r>
      <w:proofErr w:type="spellStart"/>
      <w:r w:rsidRPr="003179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179DE">
        <w:rPr>
          <w:rFonts w:ascii="Times New Roman" w:hAnsi="Times New Roman" w:cs="Times New Roman"/>
          <w:sz w:val="24"/>
          <w:szCs w:val="24"/>
        </w:rPr>
        <w:t>. №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 xml:space="preserve">223 (отдел охраны труда и окружающей среды).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Дата открытия доступа для очного ознакомления: </w:t>
      </w:r>
      <w:r w:rsidR="00EA605B" w:rsidRPr="003179DE">
        <w:rPr>
          <w:rFonts w:ascii="Times New Roman" w:hAnsi="Times New Roman" w:cs="Times New Roman"/>
          <w:sz w:val="24"/>
          <w:szCs w:val="24"/>
        </w:rPr>
        <w:t>02</w:t>
      </w:r>
      <w:r w:rsidRPr="003179DE">
        <w:rPr>
          <w:rFonts w:ascii="Times New Roman" w:hAnsi="Times New Roman" w:cs="Times New Roman"/>
          <w:sz w:val="24"/>
          <w:szCs w:val="24"/>
        </w:rPr>
        <w:t>.0</w:t>
      </w:r>
      <w:r w:rsidR="00EA605B" w:rsidRPr="003179DE">
        <w:rPr>
          <w:rFonts w:ascii="Times New Roman" w:hAnsi="Times New Roman" w:cs="Times New Roman"/>
          <w:sz w:val="24"/>
          <w:szCs w:val="24"/>
        </w:rPr>
        <w:t>6</w:t>
      </w:r>
      <w:r w:rsidRPr="003179DE">
        <w:rPr>
          <w:rFonts w:ascii="Times New Roman" w:hAnsi="Times New Roman" w:cs="Times New Roman"/>
          <w:sz w:val="24"/>
          <w:szCs w:val="24"/>
        </w:rPr>
        <w:t xml:space="preserve">.2025.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Срок доступности объекта обсуждений: </w:t>
      </w:r>
      <w:r w:rsidRPr="003179DE">
        <w:rPr>
          <w:rFonts w:ascii="Times New Roman" w:hAnsi="Times New Roman" w:cs="Times New Roman"/>
          <w:sz w:val="24"/>
          <w:szCs w:val="24"/>
        </w:rPr>
        <w:t>30 календарных дней</w:t>
      </w:r>
      <w:r w:rsidRPr="00317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2AC8" w:rsidRPr="003179DE">
        <w:rPr>
          <w:rFonts w:ascii="Times New Roman" w:hAnsi="Times New Roman" w:cs="Times New Roman"/>
          <w:sz w:val="24"/>
          <w:szCs w:val="24"/>
        </w:rPr>
        <w:t>с</w:t>
      </w:r>
      <w:r w:rsidR="00E63DED" w:rsidRPr="003179DE">
        <w:rPr>
          <w:rFonts w:ascii="Times New Roman" w:hAnsi="Times New Roman" w:cs="Times New Roman"/>
          <w:sz w:val="24"/>
          <w:szCs w:val="24"/>
        </w:rPr>
        <w:t>о</w:t>
      </w:r>
      <w:r w:rsidR="009F2AC8" w:rsidRPr="003179DE">
        <w:rPr>
          <w:rFonts w:ascii="Times New Roman" w:hAnsi="Times New Roman" w:cs="Times New Roman"/>
          <w:sz w:val="24"/>
          <w:szCs w:val="24"/>
        </w:rPr>
        <w:t xml:space="preserve"> 02.06.2025 по 01.07.2025 (включительно).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Default="00EA605B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Дни и часы, в которые возможно ознакомление с объектом обсуждений: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EA2B11" w:rsidRPr="003179DE">
        <w:rPr>
          <w:rFonts w:ascii="Times New Roman" w:hAnsi="Times New Roman" w:cs="Times New Roman"/>
          <w:sz w:val="24"/>
          <w:szCs w:val="24"/>
        </w:rPr>
        <w:t>с</w:t>
      </w:r>
      <w:r w:rsidR="00E63DED" w:rsidRPr="003179DE">
        <w:rPr>
          <w:rFonts w:ascii="Times New Roman" w:hAnsi="Times New Roman" w:cs="Times New Roman"/>
          <w:sz w:val="24"/>
          <w:szCs w:val="24"/>
        </w:rPr>
        <w:t>о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>02</w:t>
      </w:r>
      <w:r w:rsidR="00EA2B11" w:rsidRPr="003179DE">
        <w:rPr>
          <w:rFonts w:ascii="Times New Roman" w:hAnsi="Times New Roman" w:cs="Times New Roman"/>
          <w:sz w:val="24"/>
          <w:szCs w:val="24"/>
        </w:rPr>
        <w:t>.0</w:t>
      </w:r>
      <w:r w:rsidRPr="003179DE">
        <w:rPr>
          <w:rFonts w:ascii="Times New Roman" w:hAnsi="Times New Roman" w:cs="Times New Roman"/>
          <w:sz w:val="24"/>
          <w:szCs w:val="24"/>
        </w:rPr>
        <w:t>6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.2025 по </w:t>
      </w:r>
      <w:r w:rsidRPr="003179DE">
        <w:rPr>
          <w:rFonts w:ascii="Times New Roman" w:hAnsi="Times New Roman" w:cs="Times New Roman"/>
          <w:sz w:val="24"/>
          <w:szCs w:val="24"/>
        </w:rPr>
        <w:t>01</w:t>
      </w:r>
      <w:r w:rsidR="00EA2B11" w:rsidRPr="003179DE">
        <w:rPr>
          <w:rFonts w:ascii="Times New Roman" w:hAnsi="Times New Roman" w:cs="Times New Roman"/>
          <w:sz w:val="24"/>
          <w:szCs w:val="24"/>
        </w:rPr>
        <w:t>.0</w:t>
      </w:r>
      <w:r w:rsidRPr="003179DE">
        <w:rPr>
          <w:rFonts w:ascii="Times New Roman" w:hAnsi="Times New Roman" w:cs="Times New Roman"/>
          <w:sz w:val="24"/>
          <w:szCs w:val="24"/>
        </w:rPr>
        <w:t>7</w:t>
      </w:r>
      <w:r w:rsidR="00EA2B11" w:rsidRPr="003179DE">
        <w:rPr>
          <w:rFonts w:ascii="Times New Roman" w:hAnsi="Times New Roman" w:cs="Times New Roman"/>
          <w:sz w:val="24"/>
          <w:szCs w:val="24"/>
        </w:rPr>
        <w:t>.2025</w:t>
      </w:r>
      <w:r w:rsidRPr="003179DE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EA2B11" w:rsidRPr="003179DE">
        <w:rPr>
          <w:rFonts w:ascii="Times New Roman" w:hAnsi="Times New Roman" w:cs="Times New Roman"/>
          <w:sz w:val="24"/>
          <w:szCs w:val="24"/>
        </w:rPr>
        <w:t xml:space="preserve">, с понедельника по пятницу с 08:00 до 17:00 (МСК), </w:t>
      </w:r>
      <w:r w:rsidRPr="003179DE">
        <w:rPr>
          <w:rFonts w:ascii="Times New Roman" w:hAnsi="Times New Roman" w:cs="Times New Roman"/>
          <w:sz w:val="24"/>
          <w:szCs w:val="24"/>
        </w:rPr>
        <w:t xml:space="preserve">перерыв </w:t>
      </w:r>
      <w:r w:rsidR="00E63DED"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Pr="003179DE">
        <w:rPr>
          <w:rFonts w:ascii="Times New Roman" w:hAnsi="Times New Roman" w:cs="Times New Roman"/>
          <w:sz w:val="24"/>
          <w:szCs w:val="24"/>
        </w:rPr>
        <w:t>12:00</w:t>
      </w:r>
      <w:r w:rsidR="00E63DED" w:rsidRPr="003179DE">
        <w:rPr>
          <w:rFonts w:ascii="Times New Roman" w:hAnsi="Times New Roman" w:cs="Times New Roman"/>
          <w:sz w:val="24"/>
          <w:szCs w:val="24"/>
        </w:rPr>
        <w:t xml:space="preserve"> до </w:t>
      </w:r>
      <w:r w:rsidRPr="003179DE">
        <w:rPr>
          <w:rFonts w:ascii="Times New Roman" w:hAnsi="Times New Roman" w:cs="Times New Roman"/>
          <w:sz w:val="24"/>
          <w:szCs w:val="24"/>
        </w:rPr>
        <w:t xml:space="preserve">13:00; </w:t>
      </w:r>
      <w:r w:rsidR="00EA2B11" w:rsidRPr="003179DE">
        <w:rPr>
          <w:rFonts w:ascii="Times New Roman" w:hAnsi="Times New Roman" w:cs="Times New Roman"/>
          <w:sz w:val="24"/>
          <w:szCs w:val="24"/>
        </w:rPr>
        <w:t>выходн</w:t>
      </w:r>
      <w:r w:rsidRPr="003179DE">
        <w:rPr>
          <w:rFonts w:ascii="Times New Roman" w:hAnsi="Times New Roman" w:cs="Times New Roman"/>
          <w:sz w:val="24"/>
          <w:szCs w:val="24"/>
        </w:rPr>
        <w:t>ые</w:t>
      </w:r>
      <w:r w:rsidR="00EA2B11" w:rsidRPr="003179DE">
        <w:rPr>
          <w:rFonts w:ascii="Times New Roman" w:hAnsi="Times New Roman" w:cs="Times New Roman"/>
          <w:sz w:val="24"/>
          <w:szCs w:val="24"/>
        </w:rPr>
        <w:t>: сб., вс.</w:t>
      </w:r>
      <w:r w:rsidR="00AE6484"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605B" w:rsidP="00EA2B11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 размещении объекта обсуждений в сети "Интернет", содержащая электронную ссылку на место размещения указанных материалов в сети "Интернет", о дате и сроке их размещения:</w:t>
      </w:r>
    </w:p>
    <w:p w:rsid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Электронная ссылка на место размещения объекта обсуждений в сети "Интернет":</w:t>
      </w: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-  по ссылке</w:t>
      </w:r>
      <w:r w:rsidR="003609ED" w:rsidRPr="003179DE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="003609ED" w:rsidRPr="003179DE">
          <w:rPr>
            <w:rStyle w:val="a3"/>
            <w:rFonts w:ascii="Times New Roman" w:hAnsi="Times New Roman" w:cs="Times New Roman"/>
            <w:sz w:val="24"/>
            <w:szCs w:val="24"/>
          </w:rPr>
          <w:t>https://kss.tatneft.ru/~Axsbt</w:t>
        </w:r>
      </w:hyperlink>
      <w:r w:rsidR="003609ED"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3179DE" w:rsidRDefault="001948E7" w:rsidP="003179DE">
      <w:pPr>
        <w:pStyle w:val="a4"/>
        <w:ind w:left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lastRenderedPageBreak/>
        <w:t>- на официальном сайте уполномоченного органа Нижнекамского муниципального района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C82B41" w:rsidRPr="003179DE">
        <w:rPr>
          <w:rFonts w:ascii="Times New Roman" w:hAnsi="Times New Roman" w:cs="Times New Roman"/>
          <w:sz w:val="24"/>
          <w:szCs w:val="24"/>
        </w:rPr>
        <w:t xml:space="preserve">в разделе Документы/Публичные слушания по ссылке: </w:t>
      </w:r>
      <w:hyperlink r:id="rId12" w:history="1">
        <w:r w:rsidR="00C82B41" w:rsidRPr="003179DE">
          <w:rPr>
            <w:rStyle w:val="a3"/>
            <w:rFonts w:ascii="Times New Roman" w:hAnsi="Times New Roman" w:cs="Times New Roman"/>
            <w:sz w:val="24"/>
            <w:szCs w:val="24"/>
          </w:rPr>
          <w:t>https://e-nkama.ru/documents/4673/</w:t>
        </w:r>
      </w:hyperlink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- на официальном сайте ПАО «</w:t>
      </w:r>
      <w:r w:rsidR="00AE6484" w:rsidRPr="003179DE">
        <w:rPr>
          <w:rFonts w:ascii="Times New Roman" w:hAnsi="Times New Roman" w:cs="Times New Roman"/>
          <w:sz w:val="24"/>
          <w:szCs w:val="24"/>
        </w:rPr>
        <w:t>Татнефть</w:t>
      </w:r>
      <w:r w:rsidRPr="003179DE">
        <w:rPr>
          <w:rFonts w:ascii="Times New Roman" w:hAnsi="Times New Roman" w:cs="Times New Roman"/>
          <w:sz w:val="24"/>
          <w:szCs w:val="24"/>
        </w:rPr>
        <w:t xml:space="preserve">» в разделе </w:t>
      </w:r>
      <w:r w:rsidR="00AE6484" w:rsidRPr="003179DE">
        <w:rPr>
          <w:rFonts w:ascii="Times New Roman" w:hAnsi="Times New Roman" w:cs="Times New Roman"/>
          <w:sz w:val="24"/>
          <w:szCs w:val="24"/>
        </w:rPr>
        <w:t>Устойчивое развитие</w:t>
      </w:r>
      <w:r w:rsidRPr="003179DE">
        <w:rPr>
          <w:rFonts w:ascii="Times New Roman" w:hAnsi="Times New Roman" w:cs="Times New Roman"/>
          <w:sz w:val="24"/>
          <w:szCs w:val="24"/>
        </w:rPr>
        <w:t>/</w:t>
      </w:r>
      <w:r w:rsidR="00AE6484" w:rsidRPr="003179DE">
        <w:rPr>
          <w:rFonts w:ascii="Times New Roman" w:hAnsi="Times New Roman" w:cs="Times New Roman"/>
          <w:sz w:val="24"/>
          <w:szCs w:val="24"/>
        </w:rPr>
        <w:t>Экология/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AE6484" w:rsidRPr="003179DE">
        <w:rPr>
          <w:rFonts w:ascii="Times New Roman" w:hAnsi="Times New Roman" w:cs="Times New Roman"/>
          <w:sz w:val="24"/>
          <w:szCs w:val="24"/>
        </w:rPr>
        <w:t xml:space="preserve">Мероприятия по оценке воздействия на окружающую среду </w:t>
      </w:r>
      <w:r w:rsidRPr="003179DE">
        <w:rPr>
          <w:rFonts w:ascii="Times New Roman" w:hAnsi="Times New Roman" w:cs="Times New Roman"/>
          <w:sz w:val="24"/>
          <w:szCs w:val="24"/>
        </w:rPr>
        <w:t xml:space="preserve">по ссылке: </w:t>
      </w:r>
      <w:hyperlink r:id="rId13" w:history="1">
        <w:r w:rsidR="005B6819" w:rsidRPr="003179DE">
          <w:rPr>
            <w:rStyle w:val="a3"/>
            <w:rFonts w:ascii="Times New Roman" w:hAnsi="Times New Roman" w:cs="Times New Roman"/>
            <w:sz w:val="24"/>
            <w:szCs w:val="24"/>
          </w:rPr>
          <w:t>https://www.tatneft.ru/sustainable_development/environment/information/meropriyatiya-po-otsenke-vozdeystviya-na-okruzhayushchuyu-sredu</w:t>
        </w:r>
      </w:hyperlink>
      <w:r w:rsidR="005B6819"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Дата размещения объекта обсуждений в сети «Интернет»: </w:t>
      </w:r>
      <w:r w:rsidR="00A71C88" w:rsidRPr="003179DE">
        <w:rPr>
          <w:rFonts w:ascii="Times New Roman" w:hAnsi="Times New Roman" w:cs="Times New Roman"/>
          <w:sz w:val="24"/>
          <w:szCs w:val="24"/>
        </w:rPr>
        <w:t>02</w:t>
      </w:r>
      <w:r w:rsidRPr="003179DE">
        <w:rPr>
          <w:rFonts w:ascii="Times New Roman" w:hAnsi="Times New Roman" w:cs="Times New Roman"/>
          <w:sz w:val="24"/>
          <w:szCs w:val="24"/>
        </w:rPr>
        <w:t>.0</w:t>
      </w:r>
      <w:r w:rsidR="00A71C88" w:rsidRPr="003179DE">
        <w:rPr>
          <w:rFonts w:ascii="Times New Roman" w:hAnsi="Times New Roman" w:cs="Times New Roman"/>
          <w:sz w:val="24"/>
          <w:szCs w:val="24"/>
        </w:rPr>
        <w:t>6</w:t>
      </w:r>
      <w:r w:rsidRPr="003179DE">
        <w:rPr>
          <w:rFonts w:ascii="Times New Roman" w:hAnsi="Times New Roman" w:cs="Times New Roman"/>
          <w:sz w:val="24"/>
          <w:szCs w:val="24"/>
        </w:rPr>
        <w:t>.2025.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EA2B11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Срок размещения объекта обсуждений в сети «Интернет»: </w:t>
      </w:r>
      <w:r w:rsidRPr="003179DE">
        <w:rPr>
          <w:rFonts w:ascii="Times New Roman" w:hAnsi="Times New Roman" w:cs="Times New Roman"/>
          <w:sz w:val="24"/>
          <w:szCs w:val="24"/>
        </w:rPr>
        <w:t>30 календарных дней</w:t>
      </w:r>
      <w:r w:rsidRPr="003179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79DE">
        <w:rPr>
          <w:rFonts w:ascii="Times New Roman" w:hAnsi="Times New Roman" w:cs="Times New Roman"/>
          <w:sz w:val="24"/>
          <w:szCs w:val="24"/>
        </w:rPr>
        <w:t>с</w:t>
      </w:r>
      <w:r w:rsidR="00C82B41" w:rsidRPr="003179DE">
        <w:rPr>
          <w:rFonts w:ascii="Times New Roman" w:hAnsi="Times New Roman" w:cs="Times New Roman"/>
          <w:sz w:val="24"/>
          <w:szCs w:val="24"/>
        </w:rPr>
        <w:t>о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  <w:r w:rsidR="00A71C88" w:rsidRPr="003179DE">
        <w:rPr>
          <w:rFonts w:ascii="Times New Roman" w:hAnsi="Times New Roman" w:cs="Times New Roman"/>
          <w:sz w:val="24"/>
          <w:szCs w:val="24"/>
        </w:rPr>
        <w:t>02</w:t>
      </w:r>
      <w:r w:rsidRPr="003179DE">
        <w:rPr>
          <w:rFonts w:ascii="Times New Roman" w:hAnsi="Times New Roman" w:cs="Times New Roman"/>
          <w:sz w:val="24"/>
          <w:szCs w:val="24"/>
        </w:rPr>
        <w:t>.0</w:t>
      </w:r>
      <w:r w:rsidR="00A71C88" w:rsidRPr="003179DE">
        <w:rPr>
          <w:rFonts w:ascii="Times New Roman" w:hAnsi="Times New Roman" w:cs="Times New Roman"/>
          <w:sz w:val="24"/>
          <w:szCs w:val="24"/>
        </w:rPr>
        <w:t>6</w:t>
      </w:r>
      <w:r w:rsidRPr="003179DE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A71C88" w:rsidRPr="003179DE">
        <w:rPr>
          <w:rFonts w:ascii="Times New Roman" w:hAnsi="Times New Roman" w:cs="Times New Roman"/>
          <w:sz w:val="24"/>
          <w:szCs w:val="24"/>
        </w:rPr>
        <w:t>01</w:t>
      </w:r>
      <w:r w:rsidRPr="003179DE">
        <w:rPr>
          <w:rFonts w:ascii="Times New Roman" w:hAnsi="Times New Roman" w:cs="Times New Roman"/>
          <w:sz w:val="24"/>
          <w:szCs w:val="24"/>
        </w:rPr>
        <w:t>.0</w:t>
      </w:r>
      <w:r w:rsidR="00A71C88" w:rsidRPr="003179DE">
        <w:rPr>
          <w:rFonts w:ascii="Times New Roman" w:hAnsi="Times New Roman" w:cs="Times New Roman"/>
          <w:sz w:val="24"/>
          <w:szCs w:val="24"/>
        </w:rPr>
        <w:t>7</w:t>
      </w:r>
      <w:r w:rsidRPr="003179DE">
        <w:rPr>
          <w:rFonts w:ascii="Times New Roman" w:hAnsi="Times New Roman" w:cs="Times New Roman"/>
          <w:sz w:val="24"/>
          <w:szCs w:val="24"/>
        </w:rPr>
        <w:t>.202</w:t>
      </w:r>
      <w:r w:rsidR="00A52072" w:rsidRPr="003179DE">
        <w:rPr>
          <w:rFonts w:ascii="Times New Roman" w:hAnsi="Times New Roman" w:cs="Times New Roman"/>
          <w:sz w:val="24"/>
          <w:szCs w:val="24"/>
        </w:rPr>
        <w:t>5</w:t>
      </w:r>
      <w:r w:rsidR="00A71C88" w:rsidRPr="003179DE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3179DE">
        <w:rPr>
          <w:rFonts w:ascii="Times New Roman" w:hAnsi="Times New Roman" w:cs="Times New Roman"/>
          <w:sz w:val="24"/>
          <w:szCs w:val="24"/>
        </w:rPr>
        <w:t>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45528B" w:rsidP="003179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 возможности проведения по инициативе граждан</w:t>
      </w:r>
      <w:r w:rsidR="003179DE">
        <w:rPr>
          <w:rFonts w:ascii="Times New Roman" w:hAnsi="Times New Roman" w:cs="Times New Roman"/>
          <w:b/>
          <w:sz w:val="26"/>
          <w:szCs w:val="26"/>
        </w:rPr>
        <w:t xml:space="preserve"> слушаний</w:t>
      </w:r>
      <w:r w:rsidR="00025552">
        <w:rPr>
          <w:rFonts w:ascii="Times New Roman" w:hAnsi="Times New Roman" w:cs="Times New Roman"/>
          <w:b/>
          <w:sz w:val="26"/>
          <w:szCs w:val="26"/>
        </w:rPr>
        <w:t>:</w:t>
      </w:r>
    </w:p>
    <w:p w:rsidR="003179DE" w:rsidRPr="00025552" w:rsidRDefault="0045528B" w:rsidP="003179DE">
      <w:pPr>
        <w:pStyle w:val="a4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25552">
        <w:rPr>
          <w:rFonts w:ascii="Times New Roman" w:hAnsi="Times New Roman" w:cs="Times New Roman"/>
          <w:sz w:val="24"/>
          <w:szCs w:val="24"/>
        </w:rPr>
        <w:t>Проведение слушаний инициировано уполномоченным органом.</w:t>
      </w:r>
    </w:p>
    <w:p w:rsidR="003179DE" w:rsidRDefault="003179DE" w:rsidP="003179DE">
      <w:pPr>
        <w:pStyle w:val="a4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3179DE" w:rsidRDefault="00EC66D4" w:rsidP="003179D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Порядок инициирования гражданами проведения слушаний:</w:t>
      </w:r>
    </w:p>
    <w:p w:rsidR="003179DE" w:rsidRPr="00025552" w:rsidRDefault="00EC66D4" w:rsidP="003179DE">
      <w:pPr>
        <w:pStyle w:val="a4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025552">
        <w:rPr>
          <w:rFonts w:ascii="Times New Roman" w:hAnsi="Times New Roman" w:cs="Times New Roman"/>
          <w:sz w:val="24"/>
          <w:szCs w:val="24"/>
        </w:rPr>
        <w:t>Проведение слушаний инициировано уполномоченным органом.</w:t>
      </w:r>
    </w:p>
    <w:p w:rsidR="003179DE" w:rsidRDefault="003179DE" w:rsidP="003179DE">
      <w:pPr>
        <w:pStyle w:val="a4"/>
        <w:ind w:left="360" w:hanging="360"/>
        <w:jc w:val="both"/>
        <w:rPr>
          <w:rFonts w:ascii="Times New Roman" w:hAnsi="Times New Roman" w:cs="Times New Roman"/>
          <w:sz w:val="26"/>
          <w:szCs w:val="26"/>
        </w:rPr>
      </w:pPr>
    </w:p>
    <w:p w:rsidR="003179DE" w:rsidRDefault="00D671C2" w:rsidP="003179D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обсуждений:</w:t>
      </w:r>
    </w:p>
    <w:p w:rsidR="003179DE" w:rsidRP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В период с</w:t>
      </w:r>
      <w:r w:rsidR="00EC66D4" w:rsidRPr="003179DE">
        <w:rPr>
          <w:rFonts w:ascii="Times New Roman" w:hAnsi="Times New Roman" w:cs="Times New Roman"/>
          <w:sz w:val="24"/>
          <w:szCs w:val="24"/>
        </w:rPr>
        <w:t>о</w:t>
      </w:r>
      <w:r w:rsidRPr="003179DE">
        <w:rPr>
          <w:rFonts w:ascii="Times New Roman" w:hAnsi="Times New Roman" w:cs="Times New Roman"/>
          <w:sz w:val="24"/>
          <w:szCs w:val="24"/>
        </w:rPr>
        <w:t xml:space="preserve"> 02.06.2025 по 01.07.2025 участники общественных обсуждений имеют право вносить предложения и замечания, касающиеся такого объекта обсуждений: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в письменной форме посредством записи в журнале учета замечаний и предложений участников общественных обсуждений, очно ознакомляющихся с объектом обсуждений, размещенном в здании Многофункционального центра «Мои документы» по адресу: 423570, Республика Татарстан, Нижнекамский район, г. Нижнекамск, ул. Школьный бульвар, д. 2А, </w:t>
      </w:r>
      <w:proofErr w:type="spellStart"/>
      <w:r w:rsidRPr="003179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179DE">
        <w:rPr>
          <w:rFonts w:ascii="Times New Roman" w:hAnsi="Times New Roman" w:cs="Times New Roman"/>
          <w:sz w:val="24"/>
          <w:szCs w:val="24"/>
        </w:rPr>
        <w:t>. № 223 (отдел о</w:t>
      </w:r>
      <w:r w:rsidRPr="003179DE">
        <w:rPr>
          <w:rFonts w:ascii="Times New Roman" w:hAnsi="Times New Roman" w:cs="Times New Roman"/>
          <w:sz w:val="24"/>
          <w:szCs w:val="24"/>
        </w:rPr>
        <w:t>храны труда и окружающей среды);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в письменной форме почтовым отправлением либо нарочно по адресу: </w:t>
      </w:r>
      <w:r w:rsidRPr="003179DE">
        <w:rPr>
          <w:rFonts w:ascii="Times New Roman" w:eastAsia="Times New Roman" w:hAnsi="Times New Roman" w:cs="Times New Roman"/>
          <w:sz w:val="24"/>
          <w:szCs w:val="24"/>
        </w:rPr>
        <w:t>423570, Республика Татарстан, Нижнекамский район, г. Нижнекамск, пр. Строителей, д. 12;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- в форме электронного документа в адрес уполномоченного органа по адресу электронной почты </w:t>
      </w:r>
      <w:hyperlink r:id="rId14" w:history="1">
        <w:r w:rsidRPr="003179DE">
          <w:rPr>
            <w:rStyle w:val="a3"/>
            <w:rFonts w:ascii="Times New Roman" w:hAnsi="Times New Roman" w:cs="Times New Roman"/>
            <w:sz w:val="24"/>
            <w:szCs w:val="24"/>
          </w:rPr>
          <w:t>eko.nk@tatar.ru</w:t>
        </w:r>
      </w:hyperlink>
      <w:r w:rsidRPr="003179DE">
        <w:rPr>
          <w:rFonts w:ascii="Times New Roman" w:hAnsi="Times New Roman" w:cs="Times New Roman"/>
          <w:sz w:val="24"/>
          <w:szCs w:val="24"/>
        </w:rPr>
        <w:t>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- в устной форме в ходе проведения слушаний (в случае проведения таких слушаний по инициативе граждан).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а)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б)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в)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3179DE" w:rsidRPr="003179DE" w:rsidRDefault="00EC66D4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г)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42-44 Правил проведения оценки воздействия на окружающую среду, утв. постановлением Правительства Российской Федерации от 28.11.2024 № 1644.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Default="00D671C2" w:rsidP="003179DE">
      <w:pPr>
        <w:pStyle w:val="a4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>Дата, время и место проведения слушаний (в случае принятия уполномоченным органом решения о проведении слушаний)</w:t>
      </w:r>
      <w:r w:rsidR="00025552">
        <w:rPr>
          <w:rFonts w:ascii="Times New Roman" w:hAnsi="Times New Roman" w:cs="Times New Roman"/>
          <w:b/>
          <w:sz w:val="26"/>
          <w:szCs w:val="26"/>
        </w:rPr>
        <w:t>: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9DE" w:rsidRP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Дата проведения слушаний: </w:t>
      </w:r>
      <w:r w:rsidRPr="003179DE">
        <w:rPr>
          <w:rFonts w:ascii="Times New Roman" w:hAnsi="Times New Roman" w:cs="Times New Roman"/>
          <w:sz w:val="24"/>
          <w:szCs w:val="24"/>
        </w:rPr>
        <w:t>1</w:t>
      </w:r>
      <w:r w:rsidR="00175B84" w:rsidRPr="003179DE">
        <w:rPr>
          <w:rFonts w:ascii="Times New Roman" w:hAnsi="Times New Roman" w:cs="Times New Roman"/>
          <w:sz w:val="24"/>
          <w:szCs w:val="24"/>
        </w:rPr>
        <w:t>8</w:t>
      </w:r>
      <w:r w:rsidRPr="003179DE">
        <w:rPr>
          <w:rFonts w:ascii="Times New Roman" w:hAnsi="Times New Roman" w:cs="Times New Roman"/>
          <w:sz w:val="24"/>
          <w:szCs w:val="24"/>
        </w:rPr>
        <w:t>.06.2025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79DE" w:rsidRP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Время проведения слушаний: </w:t>
      </w:r>
      <w:r w:rsidRPr="003179DE">
        <w:rPr>
          <w:rFonts w:ascii="Times New Roman" w:hAnsi="Times New Roman" w:cs="Times New Roman"/>
          <w:sz w:val="24"/>
          <w:szCs w:val="24"/>
        </w:rPr>
        <w:t>15:00 (МСК)</w:t>
      </w:r>
    </w:p>
    <w:p w:rsidR="003179DE" w:rsidRPr="003179DE" w:rsidRDefault="003179DE" w:rsidP="003179DE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671C2" w:rsidRPr="003179DE" w:rsidRDefault="00D671C2" w:rsidP="003179DE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 xml:space="preserve">Место проведения слушаний: </w:t>
      </w:r>
      <w:r w:rsidR="00200537" w:rsidRPr="003179DE">
        <w:rPr>
          <w:rFonts w:ascii="Times New Roman" w:hAnsi="Times New Roman" w:cs="Times New Roman"/>
          <w:sz w:val="24"/>
          <w:szCs w:val="24"/>
        </w:rPr>
        <w:t>режим</w:t>
      </w:r>
      <w:r w:rsidR="00A85502" w:rsidRPr="003179DE">
        <w:rPr>
          <w:rFonts w:ascii="Times New Roman" w:hAnsi="Times New Roman" w:cs="Times New Roman"/>
          <w:sz w:val="24"/>
          <w:szCs w:val="24"/>
        </w:rPr>
        <w:t xml:space="preserve"> видеоконференцсвязи </w:t>
      </w:r>
      <w:r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9DE" w:rsidRPr="003179DE" w:rsidRDefault="003179DE" w:rsidP="00D671C2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1C2" w:rsidRPr="003179DE" w:rsidRDefault="00D671C2" w:rsidP="00D671C2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Ссылка для подключения (при наличии у уполномоченного органа технической возможности для проведения слушаний с использованием средств дистанционного взаимодействия):</w:t>
      </w:r>
      <w:r w:rsidR="009F2AC8" w:rsidRPr="003179DE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5" w:history="1">
        <w:r w:rsidR="00F53816" w:rsidRPr="003179DE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https://my.mts-link.ru/j/67185471/2125409774</w:t>
        </w:r>
      </w:hyperlink>
      <w:r w:rsidR="00F53816" w:rsidRPr="003179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1C2" w:rsidRPr="003179DE" w:rsidRDefault="00E51930" w:rsidP="002D1C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 xml:space="preserve">Пройти регистрацию для участия в общественных слушаниях </w:t>
      </w:r>
      <w:r w:rsidR="00EC66D4" w:rsidRPr="003179DE">
        <w:rPr>
          <w:rFonts w:ascii="Times New Roman" w:hAnsi="Times New Roman" w:cs="Times New Roman"/>
          <w:sz w:val="24"/>
          <w:szCs w:val="24"/>
        </w:rPr>
        <w:t xml:space="preserve">граждане могут в период </w:t>
      </w:r>
      <w:proofErr w:type="gramStart"/>
      <w:r w:rsidR="00EC66D4" w:rsidRPr="003179DE">
        <w:rPr>
          <w:rFonts w:ascii="Times New Roman" w:hAnsi="Times New Roman" w:cs="Times New Roman"/>
          <w:sz w:val="24"/>
          <w:szCs w:val="24"/>
        </w:rPr>
        <w:t xml:space="preserve">с </w:t>
      </w:r>
      <w:r w:rsidRPr="003179DE">
        <w:rPr>
          <w:rFonts w:ascii="Times New Roman" w:hAnsi="Times New Roman" w:cs="Times New Roman"/>
          <w:sz w:val="24"/>
          <w:szCs w:val="24"/>
        </w:rPr>
        <w:t xml:space="preserve"> 17.06.2025</w:t>
      </w:r>
      <w:proofErr w:type="gramEnd"/>
      <w:r w:rsidR="00566607" w:rsidRPr="003179DE">
        <w:rPr>
          <w:rFonts w:ascii="Times New Roman" w:hAnsi="Times New Roman" w:cs="Times New Roman"/>
          <w:sz w:val="24"/>
          <w:szCs w:val="24"/>
        </w:rPr>
        <w:t xml:space="preserve"> по 18.06.2025 до начала слушаний. </w:t>
      </w:r>
    </w:p>
    <w:p w:rsidR="00566607" w:rsidRPr="003179DE" w:rsidRDefault="00566607" w:rsidP="0056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sz w:val="24"/>
          <w:szCs w:val="24"/>
        </w:rPr>
        <w:t>После регистрации участник получит электронное письмо с подтверждением регистрации и приглашением перейти к мероприятию.</w:t>
      </w:r>
    </w:p>
    <w:p w:rsidR="00EC66D4" w:rsidRPr="003179DE" w:rsidRDefault="00EC66D4" w:rsidP="00566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66D4" w:rsidRPr="003A6248" w:rsidRDefault="00EC66D4" w:rsidP="00EC66D4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A6248">
        <w:rPr>
          <w:rFonts w:ascii="Times New Roman" w:hAnsi="Times New Roman" w:cs="Times New Roman"/>
          <w:b/>
          <w:sz w:val="26"/>
          <w:szCs w:val="26"/>
        </w:rPr>
        <w:t xml:space="preserve">8. Информация о размещении окончательных материалов </w:t>
      </w:r>
      <w:r w:rsidRPr="003A6248">
        <w:rPr>
          <w:rFonts w:ascii="Times New Roman" w:hAnsi="Times New Roman" w:cs="Times New Roman"/>
          <w:b/>
          <w:sz w:val="26"/>
          <w:szCs w:val="26"/>
        </w:rPr>
        <w:t>оценки воздействия на окружающую среду</w:t>
      </w:r>
    </w:p>
    <w:p w:rsidR="00EC66D4" w:rsidRPr="003179DE" w:rsidRDefault="00EC66D4" w:rsidP="00EC66D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248" w:rsidRPr="003179DE" w:rsidRDefault="00EC66D4" w:rsidP="003A6248">
      <w:pPr>
        <w:jc w:val="both"/>
        <w:rPr>
          <w:rFonts w:ascii="Times New Roman" w:hAnsi="Times New Roman" w:cs="Times New Roman"/>
          <w:sz w:val="24"/>
          <w:szCs w:val="24"/>
        </w:rPr>
      </w:pPr>
      <w:r w:rsidRPr="003179DE">
        <w:rPr>
          <w:rFonts w:ascii="Times New Roman" w:hAnsi="Times New Roman" w:cs="Times New Roman"/>
          <w:b/>
          <w:sz w:val="24"/>
          <w:szCs w:val="24"/>
        </w:rPr>
        <w:t>Окончательные материалы оценки воздействия на окружающую среду</w:t>
      </w:r>
      <w:r w:rsidRPr="003179DE">
        <w:rPr>
          <w:rFonts w:ascii="Times New Roman" w:hAnsi="Times New Roman" w:cs="Times New Roman"/>
          <w:sz w:val="24"/>
          <w:szCs w:val="24"/>
        </w:rPr>
        <w:t>, утвержденные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 в соответствии с пунктами 41-44 Правил проведения оценки воздействия на окружающую среду, утвержденных Постановлением Правительства России от 28.11.2024 № 1644,  будут доступны в течение 30 дней с даты утверждения Заказчиком окончательных материалов оценки воздействия на окружающую среду в сети «Интернет» по электронной ссылке</w:t>
      </w:r>
      <w:r w:rsidR="003A6248" w:rsidRPr="003179DE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3A6248" w:rsidRPr="003179DE">
          <w:rPr>
            <w:rStyle w:val="a3"/>
            <w:rFonts w:ascii="Times New Roman" w:hAnsi="Times New Roman" w:cs="Times New Roman"/>
            <w:sz w:val="24"/>
            <w:szCs w:val="24"/>
          </w:rPr>
          <w:t>https://kss.tatneft.ru/~Axsbt</w:t>
        </w:r>
      </w:hyperlink>
      <w:r w:rsidR="003A6248" w:rsidRPr="00317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A6248" w:rsidRPr="00317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052A0"/>
    <w:multiLevelType w:val="hybridMultilevel"/>
    <w:tmpl w:val="F99A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61BBD"/>
    <w:multiLevelType w:val="hybridMultilevel"/>
    <w:tmpl w:val="6F4A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966A2"/>
    <w:multiLevelType w:val="hybridMultilevel"/>
    <w:tmpl w:val="B0EE240E"/>
    <w:lvl w:ilvl="0" w:tplc="8602603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A4"/>
    <w:rsid w:val="0001238B"/>
    <w:rsid w:val="00025552"/>
    <w:rsid w:val="00035174"/>
    <w:rsid w:val="000434B4"/>
    <w:rsid w:val="00046FD0"/>
    <w:rsid w:val="000710DD"/>
    <w:rsid w:val="00072DB2"/>
    <w:rsid w:val="00090580"/>
    <w:rsid w:val="000972C5"/>
    <w:rsid w:val="000B5457"/>
    <w:rsid w:val="000E22E8"/>
    <w:rsid w:val="000E435A"/>
    <w:rsid w:val="000F1AFF"/>
    <w:rsid w:val="00101833"/>
    <w:rsid w:val="00113035"/>
    <w:rsid w:val="00120EEA"/>
    <w:rsid w:val="0013306F"/>
    <w:rsid w:val="001534EB"/>
    <w:rsid w:val="001631DE"/>
    <w:rsid w:val="00175B84"/>
    <w:rsid w:val="001948E7"/>
    <w:rsid w:val="001C1D8E"/>
    <w:rsid w:val="001D1A59"/>
    <w:rsid w:val="001D30C1"/>
    <w:rsid w:val="00200537"/>
    <w:rsid w:val="00210E3E"/>
    <w:rsid w:val="00214E32"/>
    <w:rsid w:val="0021769E"/>
    <w:rsid w:val="00255A44"/>
    <w:rsid w:val="00256B46"/>
    <w:rsid w:val="00275B17"/>
    <w:rsid w:val="0027778C"/>
    <w:rsid w:val="00285C68"/>
    <w:rsid w:val="002A58C7"/>
    <w:rsid w:val="002A6205"/>
    <w:rsid w:val="002B42CB"/>
    <w:rsid w:val="002C0B02"/>
    <w:rsid w:val="002D1CD5"/>
    <w:rsid w:val="002D4C1D"/>
    <w:rsid w:val="002E7CC3"/>
    <w:rsid w:val="002F17FE"/>
    <w:rsid w:val="00316F97"/>
    <w:rsid w:val="003179DE"/>
    <w:rsid w:val="00321348"/>
    <w:rsid w:val="00351899"/>
    <w:rsid w:val="0035335B"/>
    <w:rsid w:val="003609ED"/>
    <w:rsid w:val="003668B3"/>
    <w:rsid w:val="003A6248"/>
    <w:rsid w:val="003B4815"/>
    <w:rsid w:val="003B6040"/>
    <w:rsid w:val="003E07B6"/>
    <w:rsid w:val="003E19B5"/>
    <w:rsid w:val="003E6AB5"/>
    <w:rsid w:val="00406E21"/>
    <w:rsid w:val="0042323A"/>
    <w:rsid w:val="00436738"/>
    <w:rsid w:val="0045528B"/>
    <w:rsid w:val="00470A9E"/>
    <w:rsid w:val="004B3E93"/>
    <w:rsid w:val="004C204A"/>
    <w:rsid w:val="004F226F"/>
    <w:rsid w:val="004F4F45"/>
    <w:rsid w:val="0052553B"/>
    <w:rsid w:val="005661BE"/>
    <w:rsid w:val="00566607"/>
    <w:rsid w:val="00571C38"/>
    <w:rsid w:val="0057626E"/>
    <w:rsid w:val="00593400"/>
    <w:rsid w:val="005962B9"/>
    <w:rsid w:val="005B6819"/>
    <w:rsid w:val="00606FDE"/>
    <w:rsid w:val="00613C42"/>
    <w:rsid w:val="00613FE8"/>
    <w:rsid w:val="00616242"/>
    <w:rsid w:val="00627305"/>
    <w:rsid w:val="0063008A"/>
    <w:rsid w:val="0063053F"/>
    <w:rsid w:val="0063667B"/>
    <w:rsid w:val="006462AA"/>
    <w:rsid w:val="006556F2"/>
    <w:rsid w:val="00674979"/>
    <w:rsid w:val="00674EAF"/>
    <w:rsid w:val="00683BE2"/>
    <w:rsid w:val="006923B5"/>
    <w:rsid w:val="00694585"/>
    <w:rsid w:val="0069795E"/>
    <w:rsid w:val="006A21B9"/>
    <w:rsid w:val="006B0D75"/>
    <w:rsid w:val="006E2C13"/>
    <w:rsid w:val="00704959"/>
    <w:rsid w:val="007155C5"/>
    <w:rsid w:val="00724A91"/>
    <w:rsid w:val="00737776"/>
    <w:rsid w:val="00743E7A"/>
    <w:rsid w:val="007472B0"/>
    <w:rsid w:val="00756CF4"/>
    <w:rsid w:val="00773B8F"/>
    <w:rsid w:val="00775FBF"/>
    <w:rsid w:val="007A0427"/>
    <w:rsid w:val="007B16DB"/>
    <w:rsid w:val="007C657F"/>
    <w:rsid w:val="007D310A"/>
    <w:rsid w:val="007E0928"/>
    <w:rsid w:val="007E64F8"/>
    <w:rsid w:val="0080662E"/>
    <w:rsid w:val="00810681"/>
    <w:rsid w:val="0081566D"/>
    <w:rsid w:val="00821D65"/>
    <w:rsid w:val="0083378E"/>
    <w:rsid w:val="00836779"/>
    <w:rsid w:val="008367DF"/>
    <w:rsid w:val="00841E95"/>
    <w:rsid w:val="00865359"/>
    <w:rsid w:val="00872756"/>
    <w:rsid w:val="00891A7A"/>
    <w:rsid w:val="008C08DC"/>
    <w:rsid w:val="008D0E7F"/>
    <w:rsid w:val="0090076D"/>
    <w:rsid w:val="00912F51"/>
    <w:rsid w:val="00916E4B"/>
    <w:rsid w:val="00930765"/>
    <w:rsid w:val="00935D7F"/>
    <w:rsid w:val="00973640"/>
    <w:rsid w:val="0097411C"/>
    <w:rsid w:val="009F2AC8"/>
    <w:rsid w:val="00A147F8"/>
    <w:rsid w:val="00A1597C"/>
    <w:rsid w:val="00A52072"/>
    <w:rsid w:val="00A71C88"/>
    <w:rsid w:val="00A77F4B"/>
    <w:rsid w:val="00A85502"/>
    <w:rsid w:val="00A856AA"/>
    <w:rsid w:val="00A91906"/>
    <w:rsid w:val="00A96132"/>
    <w:rsid w:val="00AD1632"/>
    <w:rsid w:val="00AD2280"/>
    <w:rsid w:val="00AE1AEC"/>
    <w:rsid w:val="00AE6484"/>
    <w:rsid w:val="00AF25B8"/>
    <w:rsid w:val="00B03735"/>
    <w:rsid w:val="00B057A0"/>
    <w:rsid w:val="00B12089"/>
    <w:rsid w:val="00B147B5"/>
    <w:rsid w:val="00B41FC6"/>
    <w:rsid w:val="00B47DCF"/>
    <w:rsid w:val="00B57AFD"/>
    <w:rsid w:val="00B60C84"/>
    <w:rsid w:val="00B632EB"/>
    <w:rsid w:val="00B764B8"/>
    <w:rsid w:val="00B764EB"/>
    <w:rsid w:val="00B83AB7"/>
    <w:rsid w:val="00BB0B2A"/>
    <w:rsid w:val="00BB2452"/>
    <w:rsid w:val="00BD1EED"/>
    <w:rsid w:val="00BD46DD"/>
    <w:rsid w:val="00BE48DA"/>
    <w:rsid w:val="00BF3335"/>
    <w:rsid w:val="00BF4D94"/>
    <w:rsid w:val="00C07795"/>
    <w:rsid w:val="00C10CD7"/>
    <w:rsid w:val="00C23FCD"/>
    <w:rsid w:val="00C2420B"/>
    <w:rsid w:val="00C26114"/>
    <w:rsid w:val="00C44362"/>
    <w:rsid w:val="00C575E1"/>
    <w:rsid w:val="00C6698F"/>
    <w:rsid w:val="00C82B41"/>
    <w:rsid w:val="00C92A27"/>
    <w:rsid w:val="00CB1FB5"/>
    <w:rsid w:val="00CC39CD"/>
    <w:rsid w:val="00CF3FBC"/>
    <w:rsid w:val="00D125F2"/>
    <w:rsid w:val="00D13E24"/>
    <w:rsid w:val="00D467EF"/>
    <w:rsid w:val="00D62405"/>
    <w:rsid w:val="00D65CF1"/>
    <w:rsid w:val="00D671C2"/>
    <w:rsid w:val="00D679EE"/>
    <w:rsid w:val="00D90200"/>
    <w:rsid w:val="00DB10A4"/>
    <w:rsid w:val="00DC4F1E"/>
    <w:rsid w:val="00E10F61"/>
    <w:rsid w:val="00E1156D"/>
    <w:rsid w:val="00E11F7E"/>
    <w:rsid w:val="00E46869"/>
    <w:rsid w:val="00E51930"/>
    <w:rsid w:val="00E51F6A"/>
    <w:rsid w:val="00E63DED"/>
    <w:rsid w:val="00E818C4"/>
    <w:rsid w:val="00E879F6"/>
    <w:rsid w:val="00E97F53"/>
    <w:rsid w:val="00EA29A7"/>
    <w:rsid w:val="00EA2B11"/>
    <w:rsid w:val="00EA605B"/>
    <w:rsid w:val="00EC66D4"/>
    <w:rsid w:val="00EE146E"/>
    <w:rsid w:val="00EE2B8B"/>
    <w:rsid w:val="00EF400B"/>
    <w:rsid w:val="00F06B8A"/>
    <w:rsid w:val="00F36E03"/>
    <w:rsid w:val="00F53816"/>
    <w:rsid w:val="00F55975"/>
    <w:rsid w:val="00F6504A"/>
    <w:rsid w:val="00FA2326"/>
    <w:rsid w:val="00FA2371"/>
    <w:rsid w:val="00FB112A"/>
    <w:rsid w:val="00FB6867"/>
    <w:rsid w:val="00FC0D47"/>
    <w:rsid w:val="00FE095A"/>
    <w:rsid w:val="00FE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68D4"/>
  <w15:chartTrackingRefBased/>
  <w15:docId w15:val="{72A08D93-8CC5-44D3-A79A-CAE79ED4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0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5189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856A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F400B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EA2B11"/>
    <w:pPr>
      <w:spacing w:after="0" w:line="240" w:lineRule="auto"/>
    </w:pPr>
  </w:style>
  <w:style w:type="paragraph" w:customStyle="1" w:styleId="ConsPlusTitle">
    <w:name w:val="ConsPlusTitle"/>
    <w:rsid w:val="00EA2B1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pytarget">
    <w:name w:val="copy_target"/>
    <w:basedOn w:val="a0"/>
    <w:rsid w:val="00D671C2"/>
  </w:style>
  <w:style w:type="paragraph" w:styleId="a7">
    <w:name w:val="Balloon Text"/>
    <w:basedOn w:val="a"/>
    <w:link w:val="a8"/>
    <w:uiPriority w:val="99"/>
    <w:semiHidden/>
    <w:unhideWhenUsed/>
    <w:rsid w:val="00C07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7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772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2849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1915">
              <w:marLeft w:val="0"/>
              <w:marRight w:val="0"/>
              <w:marTop w:val="15"/>
              <w:marBottom w:val="30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  <w:div w:id="6375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2395">
          <w:marLeft w:val="0"/>
          <w:marRight w:val="0"/>
          <w:marTop w:val="0"/>
          <w:marBottom w:val="0"/>
          <w:divBdr>
            <w:top w:val="dashed" w:sz="6" w:space="0" w:color="B3BBC3"/>
            <w:left w:val="dashed" w:sz="6" w:space="0" w:color="B3BBC3"/>
            <w:bottom w:val="dashed" w:sz="6" w:space="0" w:color="B3BBC3"/>
            <w:right w:val="dashed" w:sz="6" w:space="0" w:color="B3BBC3"/>
          </w:divBdr>
          <w:divsChild>
            <w:div w:id="39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.nk@tatar.ru" TargetMode="External"/><Relationship Id="rId13" Type="http://schemas.openxmlformats.org/officeDocument/2006/relationships/hyperlink" Target="https://www.tatneft.ru/sustainable_development/environment/information/meropriyatiya-po-otsenke-vozdeystviya-na-okruzhayushchuyu-sr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ko.Nk@tatar.ru" TargetMode="External"/><Relationship Id="rId12" Type="http://schemas.openxmlformats.org/officeDocument/2006/relationships/hyperlink" Target="https://e-nkama.ru/documents/467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ss.tatneft.ru/~Axsb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hp@oilpro.ru" TargetMode="External"/><Relationship Id="rId11" Type="http://schemas.openxmlformats.org/officeDocument/2006/relationships/hyperlink" Target="https://kss.tatneft.ru/~Axsbt" TargetMode="External"/><Relationship Id="rId5" Type="http://schemas.openxmlformats.org/officeDocument/2006/relationships/hyperlink" Target="mailto:urpskug@tatneft.ru" TargetMode="External"/><Relationship Id="rId15" Type="http://schemas.openxmlformats.org/officeDocument/2006/relationships/hyperlink" Target="https://my.mts-link.ru/j/67185471/2125409774" TargetMode="External"/><Relationship Id="rId10" Type="http://schemas.openxmlformats.org/officeDocument/2006/relationships/hyperlink" Target="mailto:IsaevaOR@oilp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psnk@tatneft.ru" TargetMode="External"/><Relationship Id="rId14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10770</TotalTime>
  <Pages>4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Кырганова Светлана Евгеньевна</dc:creator>
  <cp:keywords/>
  <dc:description/>
  <cp:lastModifiedBy>ОТ</cp:lastModifiedBy>
  <cp:revision>85</cp:revision>
  <cp:lastPrinted>2025-05-27T05:35:00Z</cp:lastPrinted>
  <dcterms:created xsi:type="dcterms:W3CDTF">2021-10-13T13:34:00Z</dcterms:created>
  <dcterms:modified xsi:type="dcterms:W3CDTF">2025-05-27T05:47:00Z</dcterms:modified>
</cp:coreProperties>
</file>